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663EC" w:rsidRDefault="007B279A">
      <w:pPr>
        <w:rPr>
          <w:rFonts w:ascii="Comic Sans MS" w:hAnsi="Comic Sans MS" w:cs="Calibri"/>
          <w:b/>
          <w:noProof/>
          <w:sz w:val="24"/>
          <w:szCs w:val="24"/>
          <w:lang w:eastAsia="en-GB"/>
        </w:rPr>
      </w:pPr>
      <w:r w:rsidRPr="003E65D7">
        <w:rPr>
          <w:rFonts w:ascii="Segoe UI Semibold" w:eastAsia="Calibri" w:hAnsi="Segoe UI Semibold" w:cs="Segoe UI"/>
          <w:b/>
          <w:bCs/>
          <w:i/>
          <w:noProof/>
          <w:color w:val="0000FF"/>
          <w:sz w:val="28"/>
          <w:szCs w:val="28"/>
          <w:lang w:eastAsia="en-GB"/>
        </w:rPr>
        <mc:AlternateContent>
          <mc:Choice Requires="wps">
            <w:drawing>
              <wp:anchor distT="0" distB="0" distL="114300" distR="114300" simplePos="0" relativeHeight="251661312" behindDoc="0" locked="0" layoutInCell="1" allowOverlap="1" wp14:anchorId="405C7309" wp14:editId="35B5F444">
                <wp:simplePos x="0" y="0"/>
                <wp:positionH relativeFrom="margin">
                  <wp:posOffset>1047750</wp:posOffset>
                </wp:positionH>
                <wp:positionV relativeFrom="paragraph">
                  <wp:posOffset>5124450</wp:posOffset>
                </wp:positionV>
                <wp:extent cx="3695700" cy="2114550"/>
                <wp:effectExtent l="19050" t="19050" r="19050" b="19050"/>
                <wp:wrapNone/>
                <wp:docPr id="2" name="Text Box 2"/>
                <wp:cNvGraphicFramePr/>
                <a:graphic xmlns:a="http://schemas.openxmlformats.org/drawingml/2006/main">
                  <a:graphicData uri="http://schemas.microsoft.com/office/word/2010/wordprocessingShape">
                    <wps:wsp>
                      <wps:cNvSpPr txBox="1"/>
                      <wps:spPr>
                        <a:xfrm>
                          <a:off x="0" y="0"/>
                          <a:ext cx="3695700" cy="2114550"/>
                        </a:xfrm>
                        <a:prstGeom prst="rect">
                          <a:avLst/>
                        </a:prstGeom>
                        <a:solidFill>
                          <a:sysClr val="window" lastClr="FFFFFF"/>
                        </a:solidFill>
                        <a:ln w="28575">
                          <a:solidFill>
                            <a:srgbClr val="1F7F3F"/>
                          </a:solidFill>
                        </a:ln>
                      </wps:spPr>
                      <wps:txbx>
                        <w:txbxContent>
                          <w:p w:rsidR="007B279A" w:rsidRDefault="007B279A" w:rsidP="007B279A">
                            <w:pPr>
                              <w:rPr>
                                <w:rFonts w:ascii="Comic Sans MS" w:hAnsi="Comic Sans MS"/>
                                <w:sz w:val="28"/>
                                <w:szCs w:val="28"/>
                              </w:rPr>
                            </w:pPr>
                            <w:r w:rsidRPr="008634B1">
                              <w:rPr>
                                <w:rFonts w:ascii="Comic Sans MS" w:hAnsi="Comic Sans MS"/>
                                <w:sz w:val="28"/>
                                <w:szCs w:val="28"/>
                              </w:rPr>
                              <w:t xml:space="preserve">Pinfold Primary </w:t>
                            </w:r>
                          </w:p>
                          <w:p w:rsidR="007B279A" w:rsidRDefault="007B279A" w:rsidP="007B279A">
                            <w:pPr>
                              <w:rPr>
                                <w:rFonts w:ascii="Comic Sans MS" w:hAnsi="Comic Sans MS"/>
                                <w:sz w:val="28"/>
                                <w:szCs w:val="28"/>
                              </w:rPr>
                            </w:pPr>
                            <w:r>
                              <w:rPr>
                                <w:rFonts w:ascii="Comic Sans MS" w:hAnsi="Comic Sans MS"/>
                                <w:sz w:val="28"/>
                                <w:szCs w:val="28"/>
                              </w:rPr>
                              <w:t>Post COVID 19-</w:t>
                            </w:r>
                          </w:p>
                          <w:p w:rsidR="007B279A" w:rsidRDefault="009C3E13" w:rsidP="007B279A">
                            <w:pPr>
                              <w:rPr>
                                <w:rFonts w:ascii="Comic Sans MS" w:hAnsi="Comic Sans MS"/>
                                <w:sz w:val="28"/>
                                <w:szCs w:val="28"/>
                              </w:rPr>
                            </w:pPr>
                            <w:r>
                              <w:rPr>
                                <w:rFonts w:ascii="Comic Sans MS" w:hAnsi="Comic Sans MS"/>
                                <w:sz w:val="28"/>
                                <w:szCs w:val="28"/>
                              </w:rPr>
                              <w:t xml:space="preserve">Contingency Plan </w:t>
                            </w:r>
                            <w:r w:rsidR="007B279A">
                              <w:rPr>
                                <w:rFonts w:ascii="Comic Sans MS" w:hAnsi="Comic Sans MS"/>
                                <w:sz w:val="28"/>
                                <w:szCs w:val="28"/>
                              </w:rPr>
                              <w:t>2020</w:t>
                            </w:r>
                          </w:p>
                          <w:p w:rsidR="007B279A" w:rsidRDefault="007B279A" w:rsidP="007B279A">
                            <w:pPr>
                              <w:rPr>
                                <w:rFonts w:ascii="Comic Sans MS" w:hAnsi="Comic Sans MS"/>
                                <w:sz w:val="28"/>
                                <w:szCs w:val="28"/>
                              </w:rPr>
                            </w:pPr>
                            <w:r>
                              <w:rPr>
                                <w:rFonts w:ascii="Comic Sans MS" w:hAnsi="Comic Sans MS"/>
                                <w:sz w:val="28"/>
                                <w:szCs w:val="28"/>
                              </w:rPr>
                              <w:t>Head: Claire Tjaveondja</w:t>
                            </w:r>
                          </w:p>
                          <w:p w:rsidR="007B279A" w:rsidRDefault="007B279A" w:rsidP="007B279A">
                            <w:pPr>
                              <w:rPr>
                                <w:rFonts w:ascii="Comic Sans MS" w:hAnsi="Comic Sans MS"/>
                                <w:sz w:val="28"/>
                                <w:szCs w:val="28"/>
                              </w:rPr>
                            </w:pPr>
                            <w:r>
                              <w:rPr>
                                <w:rFonts w:ascii="Comic Sans MS" w:hAnsi="Comic Sans MS"/>
                                <w:sz w:val="28"/>
                                <w:szCs w:val="28"/>
                              </w:rPr>
                              <w:t>Chair of Governors: Nicola Jackson</w:t>
                            </w:r>
                          </w:p>
                          <w:p w:rsidR="007B279A" w:rsidRPr="008634B1" w:rsidRDefault="007B279A" w:rsidP="007B279A">
                            <w:pPr>
                              <w:rPr>
                                <w:rFonts w:ascii="Comic Sans MS" w:hAnsi="Comic Sans M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5C7309" id="_x0000_t202" coordsize="21600,21600" o:spt="202" path="m,l,21600r21600,l21600,xe">
                <v:stroke joinstyle="miter"/>
                <v:path gradientshapeok="t" o:connecttype="rect"/>
              </v:shapetype>
              <v:shape id="Text Box 2" o:spid="_x0000_s1026" type="#_x0000_t202" style="position:absolute;margin-left:82.5pt;margin-top:403.5pt;width:291pt;height:166.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" fillcolor="window" strokecolor="#1f7f3f" strokeweight="2.25pt">
                <v:textbox>
                  <w:txbxContent>
                    <w:p w:rsidR="007B279A" w:rsidRDefault="007B279A" w:rsidP="007B279A">
                      <w:pPr>
                        <w:rPr>
                          <w:rFonts w:ascii="Comic Sans MS" w:hAnsi="Comic Sans MS"/>
                          <w:sz w:val="28"/>
                          <w:szCs w:val="28"/>
                        </w:rPr>
                      </w:pPr>
                      <w:r w:rsidRPr="008634B1">
                        <w:rPr>
                          <w:rFonts w:ascii="Comic Sans MS" w:hAnsi="Comic Sans MS"/>
                          <w:sz w:val="28"/>
                          <w:szCs w:val="28"/>
                        </w:rPr>
                        <w:t xml:space="preserve">Pinfold Primary </w:t>
                      </w:r>
                    </w:p>
                    <w:p w:rsidR="007B279A" w:rsidRDefault="007B279A" w:rsidP="007B279A">
                      <w:pPr>
                        <w:rPr>
                          <w:rFonts w:ascii="Comic Sans MS" w:hAnsi="Comic Sans MS"/>
                          <w:sz w:val="28"/>
                          <w:szCs w:val="28"/>
                        </w:rPr>
                      </w:pPr>
                      <w:r>
                        <w:rPr>
                          <w:rFonts w:ascii="Comic Sans MS" w:hAnsi="Comic Sans MS"/>
                          <w:sz w:val="28"/>
                          <w:szCs w:val="28"/>
                        </w:rPr>
                        <w:t>Post COVID 19-</w:t>
                      </w:r>
                    </w:p>
                    <w:p w:rsidR="007B279A" w:rsidRDefault="009C3E13" w:rsidP="007B279A">
                      <w:pPr>
                        <w:rPr>
                          <w:rFonts w:ascii="Comic Sans MS" w:hAnsi="Comic Sans MS"/>
                          <w:sz w:val="28"/>
                          <w:szCs w:val="28"/>
                        </w:rPr>
                      </w:pPr>
                      <w:r>
                        <w:rPr>
                          <w:rFonts w:ascii="Comic Sans MS" w:hAnsi="Comic Sans MS"/>
                          <w:sz w:val="28"/>
                          <w:szCs w:val="28"/>
                        </w:rPr>
                        <w:t xml:space="preserve">Contingency Plan </w:t>
                      </w:r>
                      <w:r w:rsidR="007B279A">
                        <w:rPr>
                          <w:rFonts w:ascii="Comic Sans MS" w:hAnsi="Comic Sans MS"/>
                          <w:sz w:val="28"/>
                          <w:szCs w:val="28"/>
                        </w:rPr>
                        <w:t>2020</w:t>
                      </w:r>
                    </w:p>
                    <w:p w:rsidR="007B279A" w:rsidRDefault="007B279A" w:rsidP="007B279A">
                      <w:pPr>
                        <w:rPr>
                          <w:rFonts w:ascii="Comic Sans MS" w:hAnsi="Comic Sans MS"/>
                          <w:sz w:val="28"/>
                          <w:szCs w:val="28"/>
                        </w:rPr>
                      </w:pPr>
                      <w:r>
                        <w:rPr>
                          <w:rFonts w:ascii="Comic Sans MS" w:hAnsi="Comic Sans MS"/>
                          <w:sz w:val="28"/>
                          <w:szCs w:val="28"/>
                        </w:rPr>
                        <w:t>Head: Claire Tjaveondja</w:t>
                      </w:r>
                    </w:p>
                    <w:p w:rsidR="007B279A" w:rsidRDefault="007B279A" w:rsidP="007B279A">
                      <w:pPr>
                        <w:rPr>
                          <w:rFonts w:ascii="Comic Sans MS" w:hAnsi="Comic Sans MS"/>
                          <w:sz w:val="28"/>
                          <w:szCs w:val="28"/>
                        </w:rPr>
                      </w:pPr>
                      <w:r>
                        <w:rPr>
                          <w:rFonts w:ascii="Comic Sans MS" w:hAnsi="Comic Sans MS"/>
                          <w:sz w:val="28"/>
                          <w:szCs w:val="28"/>
                        </w:rPr>
                        <w:t>Chair of Governors: Nicola Jackson</w:t>
                      </w:r>
                    </w:p>
                    <w:p w:rsidR="007B279A" w:rsidRPr="008634B1" w:rsidRDefault="007B279A" w:rsidP="007B279A">
                      <w:pPr>
                        <w:rPr>
                          <w:rFonts w:ascii="Comic Sans MS" w:hAnsi="Comic Sans MS"/>
                          <w:sz w:val="28"/>
                          <w:szCs w:val="28"/>
                        </w:rPr>
                      </w:pPr>
                    </w:p>
                  </w:txbxContent>
                </v:textbox>
                <w10:wrap anchorx="margin"/>
              </v:shape>
            </w:pict>
          </mc:Fallback>
        </mc:AlternateContent>
      </w:r>
      <w:r w:rsidRPr="003E65D7">
        <w:rPr>
          <w:rFonts w:ascii="Times New Roman" w:hAnsi="Times New Roman"/>
          <w:noProof/>
          <w:lang w:eastAsia="en-GB"/>
        </w:rPr>
        <mc:AlternateContent>
          <mc:Choice Requires="wps">
            <w:drawing>
              <wp:anchor distT="0" distB="0" distL="114300" distR="114300" simplePos="0" relativeHeight="251659264" behindDoc="0" locked="0" layoutInCell="1" allowOverlap="1" wp14:anchorId="43F36FCE" wp14:editId="6D150A66">
                <wp:simplePos x="0" y="0"/>
                <wp:positionH relativeFrom="margin">
                  <wp:posOffset>990600</wp:posOffset>
                </wp:positionH>
                <wp:positionV relativeFrom="paragraph">
                  <wp:posOffset>1895475</wp:posOffset>
                </wp:positionV>
                <wp:extent cx="3781425" cy="26289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3781425" cy="2628900"/>
                        </a:xfrm>
                        <a:prstGeom prst="rect">
                          <a:avLst/>
                        </a:prstGeom>
                        <a:solidFill>
                          <a:srgbClr val="70AD47">
                            <a:lumMod val="40000"/>
                            <a:lumOff val="60000"/>
                          </a:srgbClr>
                        </a:solidFill>
                        <a:ln w="6350">
                          <a:solidFill>
                            <a:prstClr val="black"/>
                          </a:solidFill>
                        </a:ln>
                        <a:effectLst/>
                      </wps:spPr>
                      <wps:txbx>
                        <w:txbxContent>
                          <w:p w:rsidR="007B279A" w:rsidRPr="00A87E4C" w:rsidRDefault="007B279A" w:rsidP="007B279A">
                            <w:pPr>
                              <w:shd w:val="clear" w:color="auto" w:fill="C5E0B3" w:themeFill="accent6" w:themeFillTint="66"/>
                              <w:jc w:val="center"/>
                              <w:rPr>
                                <w:rFonts w:ascii="Comic Sans MS" w:hAnsi="Comic Sans MS"/>
                                <w:sz w:val="56"/>
                                <w:szCs w:val="56"/>
                              </w:rPr>
                            </w:pPr>
                            <w:r w:rsidRPr="00A87E4C">
                              <w:rPr>
                                <w:rFonts w:ascii="Comic Sans MS" w:hAnsi="Comic Sans MS"/>
                                <w:b/>
                                <w:sz w:val="56"/>
                                <w:szCs w:val="56"/>
                              </w:rPr>
                              <w:t xml:space="preserve">Pinfold Primary </w:t>
                            </w:r>
                          </w:p>
                          <w:p w:rsidR="007B279A" w:rsidRDefault="007B279A" w:rsidP="007B279A">
                            <w:pPr>
                              <w:shd w:val="clear" w:color="auto" w:fill="C5E0B3" w:themeFill="accent6" w:themeFillTint="66"/>
                              <w:jc w:val="center"/>
                              <w:rPr>
                                <w:rFonts w:ascii="Comic Sans MS" w:hAnsi="Comic Sans MS"/>
                                <w:sz w:val="28"/>
                                <w:szCs w:val="28"/>
                              </w:rPr>
                            </w:pPr>
                          </w:p>
                          <w:p w:rsidR="007B279A" w:rsidRPr="00A87E4C" w:rsidRDefault="007B279A" w:rsidP="007B279A">
                            <w:pPr>
                              <w:shd w:val="clear" w:color="auto" w:fill="C5E0B3" w:themeFill="accent6" w:themeFillTint="66"/>
                              <w:jc w:val="center"/>
                              <w:rPr>
                                <w:rFonts w:ascii="Comic Sans MS" w:hAnsi="Comic Sans MS"/>
                                <w:sz w:val="32"/>
                                <w:szCs w:val="32"/>
                              </w:rPr>
                            </w:pPr>
                            <w:r w:rsidRPr="00A87E4C">
                              <w:rPr>
                                <w:rFonts w:ascii="Comic Sans MS" w:hAnsi="Comic Sans MS"/>
                                <w:sz w:val="32"/>
                                <w:szCs w:val="32"/>
                              </w:rPr>
                              <w:t>‘Learning is our passion’</w:t>
                            </w:r>
                          </w:p>
                          <w:p w:rsidR="007B279A" w:rsidRDefault="007B279A" w:rsidP="007B279A">
                            <w:pPr>
                              <w:shd w:val="clear" w:color="auto" w:fill="C5E0B3" w:themeFill="accent6" w:themeFillTint="66"/>
                              <w:jc w:val="center"/>
                              <w:rPr>
                                <w:rFonts w:ascii="Comic Sans MS" w:hAnsi="Comic Sans MS"/>
                                <w:sz w:val="28"/>
                                <w:szCs w:val="28"/>
                              </w:rPr>
                            </w:pPr>
                          </w:p>
                          <w:p w:rsidR="007B279A" w:rsidRPr="00A87E4C" w:rsidRDefault="007B279A" w:rsidP="007B279A">
                            <w:pPr>
                              <w:shd w:val="clear" w:color="auto" w:fill="C5E0B3" w:themeFill="accent6" w:themeFillTint="66"/>
                              <w:jc w:val="center"/>
                              <w:rPr>
                                <w:rFonts w:ascii="Comic Sans MS" w:hAnsi="Comic Sans MS"/>
                                <w:sz w:val="28"/>
                                <w:szCs w:val="28"/>
                              </w:rPr>
                            </w:pPr>
                            <w:r>
                              <w:rPr>
                                <w:rFonts w:ascii="Comic Sans MS" w:hAnsi="Comic Sans MS"/>
                                <w:sz w:val="28"/>
                                <w:szCs w:val="28"/>
                              </w:rPr>
                              <w:t>‘Small but mighty!’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36FCE" id="Text Box 8" o:spid="_x0000_s1027" type="#_x0000_t202" style="position:absolute;margin-left:78pt;margin-top:149.25pt;width:297.75pt;height:20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" fillcolor="#c5e0b4" strokeweight=".5pt">
                <v:textbox>
                  <w:txbxContent>
                    <w:p w:rsidR="007B279A" w:rsidRPr="00A87E4C" w:rsidRDefault="007B279A" w:rsidP="007B279A">
                      <w:pPr>
                        <w:shd w:val="clear" w:color="auto" w:fill="C5E0B3" w:themeFill="accent6" w:themeFillTint="66"/>
                        <w:jc w:val="center"/>
                        <w:rPr>
                          <w:rFonts w:ascii="Comic Sans MS" w:hAnsi="Comic Sans MS"/>
                          <w:sz w:val="56"/>
                          <w:szCs w:val="56"/>
                        </w:rPr>
                      </w:pPr>
                      <w:r w:rsidRPr="00A87E4C">
                        <w:rPr>
                          <w:rFonts w:ascii="Comic Sans MS" w:hAnsi="Comic Sans MS"/>
                          <w:b/>
                          <w:sz w:val="56"/>
                          <w:szCs w:val="56"/>
                        </w:rPr>
                        <w:t xml:space="preserve">Pinfold Primary </w:t>
                      </w:r>
                    </w:p>
                    <w:p w:rsidR="007B279A" w:rsidRDefault="007B279A" w:rsidP="007B279A">
                      <w:pPr>
                        <w:shd w:val="clear" w:color="auto" w:fill="C5E0B3" w:themeFill="accent6" w:themeFillTint="66"/>
                        <w:jc w:val="center"/>
                        <w:rPr>
                          <w:rFonts w:ascii="Comic Sans MS" w:hAnsi="Comic Sans MS"/>
                          <w:sz w:val="28"/>
                          <w:szCs w:val="28"/>
                        </w:rPr>
                      </w:pPr>
                    </w:p>
                    <w:p w:rsidR="007B279A" w:rsidRPr="00A87E4C" w:rsidRDefault="007B279A" w:rsidP="007B279A">
                      <w:pPr>
                        <w:shd w:val="clear" w:color="auto" w:fill="C5E0B3" w:themeFill="accent6" w:themeFillTint="66"/>
                        <w:jc w:val="center"/>
                        <w:rPr>
                          <w:rFonts w:ascii="Comic Sans MS" w:hAnsi="Comic Sans MS"/>
                          <w:sz w:val="32"/>
                          <w:szCs w:val="32"/>
                        </w:rPr>
                      </w:pPr>
                      <w:r w:rsidRPr="00A87E4C">
                        <w:rPr>
                          <w:rFonts w:ascii="Comic Sans MS" w:hAnsi="Comic Sans MS"/>
                          <w:sz w:val="32"/>
                          <w:szCs w:val="32"/>
                        </w:rPr>
                        <w:t>‘Learning is our passion’</w:t>
                      </w:r>
                    </w:p>
                    <w:p w:rsidR="007B279A" w:rsidRDefault="007B279A" w:rsidP="007B279A">
                      <w:pPr>
                        <w:shd w:val="clear" w:color="auto" w:fill="C5E0B3" w:themeFill="accent6" w:themeFillTint="66"/>
                        <w:jc w:val="center"/>
                        <w:rPr>
                          <w:rFonts w:ascii="Comic Sans MS" w:hAnsi="Comic Sans MS"/>
                          <w:sz w:val="28"/>
                          <w:szCs w:val="28"/>
                        </w:rPr>
                      </w:pPr>
                    </w:p>
                    <w:p w:rsidR="007B279A" w:rsidRPr="00A87E4C" w:rsidRDefault="007B279A" w:rsidP="007B279A">
                      <w:pPr>
                        <w:shd w:val="clear" w:color="auto" w:fill="C5E0B3" w:themeFill="accent6" w:themeFillTint="66"/>
                        <w:jc w:val="center"/>
                        <w:rPr>
                          <w:rFonts w:ascii="Comic Sans MS" w:hAnsi="Comic Sans MS"/>
                          <w:sz w:val="28"/>
                          <w:szCs w:val="28"/>
                        </w:rPr>
                      </w:pPr>
                      <w:r>
                        <w:rPr>
                          <w:rFonts w:ascii="Comic Sans MS" w:hAnsi="Comic Sans MS"/>
                          <w:sz w:val="28"/>
                          <w:szCs w:val="28"/>
                        </w:rPr>
                        <w:t>‘Small but mighty!’</w:t>
                      </w:r>
                    </w:p>
                  </w:txbxContent>
                </v:textbox>
                <w10:wrap anchorx="margin"/>
              </v:shape>
            </w:pict>
          </mc:Fallback>
        </mc:AlternateContent>
      </w:r>
      <w:r w:rsidRPr="00EA2A6D">
        <w:rPr>
          <w:rFonts w:ascii="Comic Sans MS" w:hAnsi="Comic Sans MS" w:cs="Calibri"/>
          <w:b/>
          <w:noProof/>
          <w:sz w:val="24"/>
          <w:szCs w:val="24"/>
          <w:lang w:eastAsia="en-GB"/>
        </w:rPr>
        <w:drawing>
          <wp:inline distT="0" distB="0" distL="0" distR="0" wp14:anchorId="5AE83509" wp14:editId="19476E7E">
            <wp:extent cx="790575" cy="8657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pn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869197" cy="951807"/>
                    </a:xfrm>
                    <a:prstGeom prst="rect">
                      <a:avLst/>
                    </a:prstGeom>
                  </pic:spPr>
                </pic:pic>
              </a:graphicData>
            </a:graphic>
          </wp:inline>
        </w:drawing>
      </w:r>
      <w:r>
        <w:rPr>
          <w:rFonts w:ascii="Comic Sans MS" w:hAnsi="Comic Sans MS" w:cs="Calibri"/>
          <w:b/>
          <w:noProof/>
          <w:sz w:val="24"/>
          <w:szCs w:val="24"/>
          <w:lang w:eastAsia="en-GB"/>
        </w:rPr>
        <w:t xml:space="preserve">                                                              </w:t>
      </w:r>
    </w:p>
    <w:p w:rsidR="00E663EC" w:rsidRDefault="00E663EC">
      <w:pPr>
        <w:rPr>
          <w:rFonts w:ascii="Comic Sans MS" w:hAnsi="Comic Sans MS" w:cs="Calibri"/>
          <w:b/>
          <w:noProof/>
          <w:sz w:val="24"/>
          <w:szCs w:val="24"/>
          <w:lang w:eastAsia="en-GB"/>
        </w:rPr>
      </w:pPr>
    </w:p>
    <w:p w:rsidR="00E663EC" w:rsidRDefault="00E663EC">
      <w:pPr>
        <w:rPr>
          <w:rFonts w:ascii="Comic Sans MS" w:hAnsi="Comic Sans MS" w:cs="Calibri"/>
          <w:b/>
          <w:noProof/>
          <w:sz w:val="24"/>
          <w:szCs w:val="24"/>
          <w:lang w:eastAsia="en-GB"/>
        </w:rPr>
      </w:pPr>
    </w:p>
    <w:p w:rsidR="00E663EC" w:rsidRDefault="00E663EC">
      <w:pPr>
        <w:rPr>
          <w:rFonts w:ascii="Comic Sans MS" w:hAnsi="Comic Sans MS" w:cs="Calibri"/>
          <w:b/>
          <w:noProof/>
          <w:sz w:val="24"/>
          <w:szCs w:val="24"/>
          <w:lang w:eastAsia="en-GB"/>
        </w:rPr>
      </w:pPr>
    </w:p>
    <w:p w:rsidR="00E663EC" w:rsidRDefault="00E663EC">
      <w:pPr>
        <w:rPr>
          <w:rFonts w:ascii="Comic Sans MS" w:hAnsi="Comic Sans MS" w:cs="Calibri"/>
          <w:b/>
          <w:noProof/>
          <w:sz w:val="24"/>
          <w:szCs w:val="24"/>
          <w:lang w:eastAsia="en-GB"/>
        </w:rPr>
      </w:pPr>
    </w:p>
    <w:p w:rsidR="00E663EC" w:rsidRDefault="00E663EC">
      <w:pPr>
        <w:rPr>
          <w:rFonts w:ascii="Comic Sans MS" w:hAnsi="Comic Sans MS" w:cs="Calibri"/>
          <w:b/>
          <w:noProof/>
          <w:sz w:val="24"/>
          <w:szCs w:val="24"/>
          <w:lang w:eastAsia="en-GB"/>
        </w:rPr>
      </w:pPr>
    </w:p>
    <w:p w:rsidR="00E663EC" w:rsidRDefault="00E663EC">
      <w:pPr>
        <w:rPr>
          <w:rFonts w:ascii="Comic Sans MS" w:hAnsi="Comic Sans MS" w:cs="Calibri"/>
          <w:b/>
          <w:noProof/>
          <w:sz w:val="24"/>
          <w:szCs w:val="24"/>
          <w:lang w:eastAsia="en-GB"/>
        </w:rPr>
      </w:pPr>
    </w:p>
    <w:p w:rsidR="00E663EC" w:rsidRDefault="00E663EC">
      <w:pPr>
        <w:rPr>
          <w:rFonts w:ascii="Comic Sans MS" w:hAnsi="Comic Sans MS" w:cs="Calibri"/>
          <w:b/>
          <w:noProof/>
          <w:sz w:val="24"/>
          <w:szCs w:val="24"/>
          <w:lang w:eastAsia="en-GB"/>
        </w:rPr>
      </w:pPr>
    </w:p>
    <w:p w:rsidR="00E663EC" w:rsidRDefault="00E663EC">
      <w:pPr>
        <w:rPr>
          <w:rFonts w:ascii="Comic Sans MS" w:hAnsi="Comic Sans MS" w:cs="Calibri"/>
          <w:b/>
          <w:noProof/>
          <w:sz w:val="24"/>
          <w:szCs w:val="24"/>
          <w:lang w:eastAsia="en-GB"/>
        </w:rPr>
      </w:pPr>
    </w:p>
    <w:p w:rsidR="00E663EC" w:rsidRDefault="00E663EC">
      <w:pPr>
        <w:rPr>
          <w:rFonts w:ascii="Comic Sans MS" w:hAnsi="Comic Sans MS" w:cs="Calibri"/>
          <w:b/>
          <w:noProof/>
          <w:sz w:val="24"/>
          <w:szCs w:val="24"/>
          <w:lang w:eastAsia="en-GB"/>
        </w:rPr>
      </w:pPr>
    </w:p>
    <w:p w:rsidR="00E663EC" w:rsidRDefault="00E663EC">
      <w:pPr>
        <w:rPr>
          <w:rFonts w:ascii="Comic Sans MS" w:hAnsi="Comic Sans MS" w:cs="Calibri"/>
          <w:b/>
          <w:noProof/>
          <w:sz w:val="24"/>
          <w:szCs w:val="24"/>
          <w:lang w:eastAsia="en-GB"/>
        </w:rPr>
      </w:pPr>
    </w:p>
    <w:p w:rsidR="00E663EC" w:rsidRDefault="00E663EC">
      <w:pPr>
        <w:rPr>
          <w:rFonts w:ascii="Comic Sans MS" w:hAnsi="Comic Sans MS" w:cs="Calibri"/>
          <w:b/>
          <w:noProof/>
          <w:sz w:val="24"/>
          <w:szCs w:val="24"/>
          <w:lang w:eastAsia="en-GB"/>
        </w:rPr>
      </w:pPr>
    </w:p>
    <w:p w:rsidR="00E663EC" w:rsidRDefault="00E663EC">
      <w:pPr>
        <w:rPr>
          <w:rFonts w:ascii="Comic Sans MS" w:hAnsi="Comic Sans MS" w:cs="Calibri"/>
          <w:b/>
          <w:noProof/>
          <w:sz w:val="24"/>
          <w:szCs w:val="24"/>
          <w:lang w:eastAsia="en-GB"/>
        </w:rPr>
      </w:pPr>
    </w:p>
    <w:p w:rsidR="00E663EC" w:rsidRDefault="00E663EC">
      <w:pPr>
        <w:rPr>
          <w:rFonts w:ascii="Comic Sans MS" w:hAnsi="Comic Sans MS" w:cs="Calibri"/>
          <w:b/>
          <w:noProof/>
          <w:sz w:val="24"/>
          <w:szCs w:val="24"/>
          <w:lang w:eastAsia="en-GB"/>
        </w:rPr>
      </w:pPr>
    </w:p>
    <w:p w:rsidR="00E663EC" w:rsidRDefault="00E663EC">
      <w:pPr>
        <w:rPr>
          <w:rFonts w:ascii="Comic Sans MS" w:hAnsi="Comic Sans MS" w:cs="Calibri"/>
          <w:b/>
          <w:noProof/>
          <w:sz w:val="24"/>
          <w:szCs w:val="24"/>
          <w:lang w:eastAsia="en-GB"/>
        </w:rPr>
      </w:pPr>
    </w:p>
    <w:p w:rsidR="00E663EC" w:rsidRDefault="00E663EC">
      <w:pPr>
        <w:rPr>
          <w:rFonts w:ascii="Comic Sans MS" w:hAnsi="Comic Sans MS" w:cs="Calibri"/>
          <w:b/>
          <w:noProof/>
          <w:sz w:val="24"/>
          <w:szCs w:val="24"/>
          <w:lang w:eastAsia="en-GB"/>
        </w:rPr>
      </w:pPr>
    </w:p>
    <w:p w:rsidR="00E663EC" w:rsidRDefault="00E663EC">
      <w:pPr>
        <w:rPr>
          <w:rFonts w:ascii="Comic Sans MS" w:hAnsi="Comic Sans MS" w:cs="Calibri"/>
          <w:b/>
          <w:noProof/>
          <w:sz w:val="24"/>
          <w:szCs w:val="24"/>
          <w:lang w:eastAsia="en-GB"/>
        </w:rPr>
      </w:pPr>
    </w:p>
    <w:p w:rsidR="00E663EC" w:rsidRDefault="00E663EC">
      <w:pPr>
        <w:rPr>
          <w:rFonts w:ascii="Comic Sans MS" w:hAnsi="Comic Sans MS" w:cs="Calibri"/>
          <w:b/>
          <w:noProof/>
          <w:sz w:val="24"/>
          <w:szCs w:val="24"/>
          <w:lang w:eastAsia="en-GB"/>
        </w:rPr>
      </w:pPr>
    </w:p>
    <w:p w:rsidR="00E663EC" w:rsidRDefault="00E663EC">
      <w:pPr>
        <w:rPr>
          <w:rFonts w:ascii="Comic Sans MS" w:hAnsi="Comic Sans MS" w:cs="Calibri"/>
          <w:b/>
          <w:noProof/>
          <w:sz w:val="24"/>
          <w:szCs w:val="24"/>
          <w:lang w:eastAsia="en-GB"/>
        </w:rPr>
      </w:pPr>
    </w:p>
    <w:p w:rsidR="00E663EC" w:rsidRDefault="00E663EC">
      <w:pPr>
        <w:rPr>
          <w:rFonts w:ascii="Comic Sans MS" w:hAnsi="Comic Sans MS" w:cs="Calibri"/>
          <w:b/>
          <w:noProof/>
          <w:sz w:val="24"/>
          <w:szCs w:val="24"/>
          <w:lang w:eastAsia="en-GB"/>
        </w:rPr>
      </w:pPr>
    </w:p>
    <w:p w:rsidR="00E663EC" w:rsidRDefault="00E663EC">
      <w:pPr>
        <w:rPr>
          <w:rFonts w:ascii="Comic Sans MS" w:hAnsi="Comic Sans MS" w:cs="Calibri"/>
          <w:b/>
          <w:noProof/>
          <w:sz w:val="24"/>
          <w:szCs w:val="24"/>
          <w:lang w:eastAsia="en-GB"/>
        </w:rPr>
      </w:pPr>
    </w:p>
    <w:p w:rsidR="00E663EC" w:rsidRDefault="00E663EC">
      <w:pPr>
        <w:rPr>
          <w:rFonts w:ascii="Comic Sans MS" w:hAnsi="Comic Sans MS" w:cs="Calibri"/>
          <w:b/>
          <w:noProof/>
          <w:sz w:val="24"/>
          <w:szCs w:val="24"/>
          <w:lang w:eastAsia="en-GB"/>
        </w:rPr>
      </w:pPr>
    </w:p>
    <w:p w:rsidR="007B279A" w:rsidRDefault="007B279A">
      <w:pPr>
        <w:rPr>
          <w:rFonts w:ascii="Comic Sans MS" w:hAnsi="Comic Sans MS" w:cs="Calibri"/>
          <w:b/>
          <w:noProof/>
          <w:sz w:val="24"/>
          <w:szCs w:val="24"/>
          <w:lang w:eastAsia="en-GB"/>
        </w:rPr>
      </w:pPr>
      <w:r>
        <w:rPr>
          <w:rFonts w:ascii="Comic Sans MS" w:hAnsi="Comic Sans MS" w:cs="Calibri"/>
          <w:b/>
          <w:noProof/>
          <w:sz w:val="24"/>
          <w:szCs w:val="24"/>
          <w:lang w:eastAsia="en-GB"/>
        </w:rPr>
        <w:t>Curriculum Intent</w:t>
      </w:r>
    </w:p>
    <w:p w:rsidR="007B279A" w:rsidRDefault="007B279A" w:rsidP="007B279A">
      <w:pPr>
        <w:pStyle w:val="ListParagraph"/>
        <w:rPr>
          <w:rFonts w:ascii="Comic Sans MS" w:hAnsi="Comic Sans MS"/>
          <w:i/>
        </w:rPr>
      </w:pPr>
      <w:r>
        <w:rPr>
          <w:rFonts w:ascii="Comic Sans MS" w:hAnsi="Comic Sans MS"/>
          <w:i/>
        </w:rPr>
        <w:t>We believe c</w:t>
      </w:r>
      <w:r w:rsidRPr="007B279A">
        <w:rPr>
          <w:rFonts w:ascii="Comic Sans MS" w:hAnsi="Comic Sans MS"/>
          <w:i/>
        </w:rPr>
        <w:t>hildren have an unlimited capacity for learning and personal success: our challenging and inspiring curriculum will create independent, critical thinkers, confident, responsible and caring, high reaching learners who have the skills and knowledge to be able to keep themselves and others safe and happy, challenge discrimination and to make our world a better place.</w:t>
      </w:r>
    </w:p>
    <w:p w:rsidR="007B279A" w:rsidRDefault="007B279A" w:rsidP="007B279A">
      <w:pPr>
        <w:pStyle w:val="ListParagraph"/>
        <w:rPr>
          <w:rFonts w:ascii="Comic Sans MS" w:hAnsi="Comic Sans MS"/>
          <w:i/>
        </w:rPr>
      </w:pPr>
    </w:p>
    <w:p w:rsidR="007B279A" w:rsidRDefault="007B279A">
      <w:pPr>
        <w:rPr>
          <w:rFonts w:ascii="Comic Sans MS" w:hAnsi="Comic Sans MS" w:cs="Calibri"/>
          <w:b/>
          <w:noProof/>
          <w:sz w:val="24"/>
          <w:szCs w:val="24"/>
          <w:lang w:eastAsia="en-GB"/>
        </w:rPr>
      </w:pPr>
      <w:r>
        <w:rPr>
          <w:rFonts w:ascii="Comic Sans MS" w:hAnsi="Comic Sans MS" w:cs="Calibri"/>
          <w:b/>
          <w:noProof/>
          <w:sz w:val="24"/>
          <w:szCs w:val="24"/>
          <w:lang w:eastAsia="en-GB"/>
        </w:rPr>
        <w:t>Rationale</w:t>
      </w:r>
    </w:p>
    <w:p w:rsidR="007B279A" w:rsidRDefault="007B279A">
      <w:pPr>
        <w:rPr>
          <w:rFonts w:ascii="Comic Sans MS" w:hAnsi="Comic Sans MS" w:cs="Calibri"/>
          <w:noProof/>
          <w:sz w:val="24"/>
          <w:szCs w:val="24"/>
          <w:lang w:eastAsia="en-GB"/>
        </w:rPr>
      </w:pPr>
      <w:r w:rsidRPr="006651D4">
        <w:rPr>
          <w:rFonts w:ascii="Comic Sans MS" w:hAnsi="Comic Sans MS" w:cs="Calibri"/>
          <w:noProof/>
          <w:sz w:val="24"/>
          <w:szCs w:val="24"/>
          <w:lang w:eastAsia="en-GB"/>
        </w:rPr>
        <w:t xml:space="preserve">After lock down we have discussed </w:t>
      </w:r>
      <w:r w:rsidR="009805E7" w:rsidRPr="006651D4">
        <w:rPr>
          <w:rFonts w:ascii="Comic Sans MS" w:hAnsi="Comic Sans MS" w:cs="Calibri"/>
          <w:noProof/>
          <w:sz w:val="24"/>
          <w:szCs w:val="24"/>
          <w:lang w:eastAsia="en-GB"/>
        </w:rPr>
        <w:t xml:space="preserve">as a staff </w:t>
      </w:r>
      <w:r w:rsidRPr="006651D4">
        <w:rPr>
          <w:rFonts w:ascii="Comic Sans MS" w:hAnsi="Comic Sans MS" w:cs="Calibri"/>
          <w:noProof/>
          <w:sz w:val="24"/>
          <w:szCs w:val="24"/>
          <w:lang w:eastAsia="en-GB"/>
        </w:rPr>
        <w:t>how w</w:t>
      </w:r>
      <w:r w:rsidR="009C3E13">
        <w:rPr>
          <w:rFonts w:ascii="Comic Sans MS" w:hAnsi="Comic Sans MS" w:cs="Calibri"/>
          <w:noProof/>
          <w:sz w:val="24"/>
          <w:szCs w:val="24"/>
          <w:lang w:eastAsia="en-GB"/>
        </w:rPr>
        <w:t>e will move forward as a school and what we will do better if we have to lock down again.</w:t>
      </w:r>
    </w:p>
    <w:p w:rsidR="009C3E13" w:rsidRPr="00B80BAE" w:rsidRDefault="009C3E13">
      <w:pPr>
        <w:rPr>
          <w:rFonts w:ascii="Comic Sans MS" w:hAnsi="Comic Sans MS" w:cs="Calibri"/>
          <w:b/>
          <w:noProof/>
          <w:sz w:val="24"/>
          <w:szCs w:val="24"/>
          <w:lang w:eastAsia="en-GB"/>
        </w:rPr>
      </w:pPr>
      <w:r w:rsidRPr="00B80BAE">
        <w:rPr>
          <w:rFonts w:ascii="Comic Sans MS" w:hAnsi="Comic Sans MS" w:cs="Calibri"/>
          <w:b/>
          <w:noProof/>
          <w:sz w:val="24"/>
          <w:szCs w:val="24"/>
          <w:lang w:eastAsia="en-GB"/>
        </w:rPr>
        <w:t>Virtual Learning</w:t>
      </w:r>
    </w:p>
    <w:p w:rsidR="009C3E13" w:rsidRDefault="009C3E13">
      <w:pPr>
        <w:rPr>
          <w:rFonts w:ascii="Comic Sans MS" w:hAnsi="Comic Sans MS" w:cs="Calibri"/>
          <w:noProof/>
          <w:sz w:val="24"/>
          <w:szCs w:val="24"/>
          <w:lang w:eastAsia="en-GB"/>
        </w:rPr>
      </w:pPr>
      <w:r>
        <w:rPr>
          <w:rFonts w:ascii="Comic Sans MS" w:hAnsi="Comic Sans MS" w:cs="Calibri"/>
          <w:noProof/>
          <w:sz w:val="24"/>
          <w:szCs w:val="24"/>
          <w:lang w:eastAsia="en-GB"/>
        </w:rPr>
        <w:t>We have evaluated that we had the facility to publish work on our website but no way of knowing what children were doing, recalling or marking work. We had no face to face teaching. We also realsie a couple of children had no access to devices or the internet.</w:t>
      </w:r>
    </w:p>
    <w:p w:rsidR="009C3E13" w:rsidRDefault="009C3E13">
      <w:pPr>
        <w:rPr>
          <w:rFonts w:ascii="Comic Sans MS" w:hAnsi="Comic Sans MS" w:cs="Calibri"/>
          <w:noProof/>
          <w:sz w:val="24"/>
          <w:szCs w:val="24"/>
          <w:lang w:eastAsia="en-GB"/>
        </w:rPr>
      </w:pPr>
      <w:r>
        <w:rPr>
          <w:rFonts w:ascii="Comic Sans MS" w:hAnsi="Comic Sans MS" w:cs="Calibri"/>
          <w:noProof/>
          <w:sz w:val="24"/>
          <w:szCs w:val="24"/>
          <w:lang w:eastAsia="en-GB"/>
        </w:rPr>
        <w:t xml:space="preserve">We have discussed as a staff and feel that we will look into the scheme where parents are allowed to buy a device in installments. </w:t>
      </w:r>
    </w:p>
    <w:p w:rsidR="009C3E13" w:rsidRDefault="009C3E13">
      <w:pPr>
        <w:rPr>
          <w:rFonts w:ascii="Comic Sans MS" w:hAnsi="Comic Sans MS" w:cs="Calibri"/>
          <w:noProof/>
          <w:sz w:val="24"/>
          <w:szCs w:val="24"/>
          <w:lang w:eastAsia="en-GB"/>
        </w:rPr>
      </w:pPr>
      <w:r>
        <w:rPr>
          <w:rFonts w:ascii="Comic Sans MS" w:hAnsi="Comic Sans MS" w:cs="Calibri"/>
          <w:noProof/>
          <w:sz w:val="24"/>
          <w:szCs w:val="24"/>
          <w:lang w:eastAsia="en-GB"/>
        </w:rPr>
        <w:t>Parents in financial difficulty may be able to purchase or loan our older lap tops.</w:t>
      </w:r>
    </w:p>
    <w:p w:rsidR="009C3E13" w:rsidRDefault="009C3E13">
      <w:pPr>
        <w:rPr>
          <w:rFonts w:ascii="Comic Sans MS" w:hAnsi="Comic Sans MS" w:cs="Calibri"/>
          <w:noProof/>
          <w:sz w:val="24"/>
          <w:szCs w:val="24"/>
          <w:lang w:eastAsia="en-GB"/>
        </w:rPr>
      </w:pPr>
      <w:r>
        <w:rPr>
          <w:rFonts w:ascii="Comic Sans MS" w:hAnsi="Comic Sans MS" w:cs="Calibri"/>
          <w:noProof/>
          <w:sz w:val="24"/>
          <w:szCs w:val="24"/>
          <w:lang w:eastAsia="en-GB"/>
        </w:rPr>
        <w:t xml:space="preserve">We are investigating if our </w:t>
      </w:r>
      <w:r w:rsidR="00350DD3">
        <w:rPr>
          <w:rFonts w:ascii="Comic Sans MS" w:hAnsi="Comic Sans MS" w:cs="Calibri"/>
          <w:noProof/>
          <w:sz w:val="24"/>
          <w:szCs w:val="24"/>
          <w:lang w:eastAsia="en-GB"/>
        </w:rPr>
        <w:t>website ‘Spida’ will be a strong enough platform</w:t>
      </w:r>
      <w:r>
        <w:rPr>
          <w:rFonts w:ascii="Comic Sans MS" w:hAnsi="Comic Sans MS" w:cs="Calibri"/>
          <w:noProof/>
          <w:sz w:val="24"/>
          <w:szCs w:val="24"/>
          <w:lang w:eastAsia="en-GB"/>
        </w:rPr>
        <w:t xml:space="preserve"> to be able to monitor and interact with children working at home.</w:t>
      </w:r>
    </w:p>
    <w:p w:rsidR="009C3E13" w:rsidRDefault="009C3E13">
      <w:pPr>
        <w:rPr>
          <w:rFonts w:ascii="Comic Sans MS" w:hAnsi="Comic Sans MS" w:cs="Calibri"/>
          <w:noProof/>
          <w:sz w:val="24"/>
          <w:szCs w:val="24"/>
          <w:lang w:eastAsia="en-GB"/>
        </w:rPr>
      </w:pPr>
      <w:r>
        <w:rPr>
          <w:rFonts w:ascii="Comic Sans MS" w:hAnsi="Comic Sans MS" w:cs="Calibri"/>
          <w:noProof/>
          <w:sz w:val="24"/>
          <w:szCs w:val="24"/>
          <w:lang w:eastAsia="en-GB"/>
        </w:rPr>
        <w:t xml:space="preserve">We are confident using Zoom and especially now that it has been updated to be password secure. If we have another lockdown we will purchase the full package so teachers can access all the features. </w:t>
      </w:r>
    </w:p>
    <w:p w:rsidR="00B80BAE" w:rsidRPr="00B80BAE" w:rsidRDefault="00B80BAE">
      <w:pPr>
        <w:rPr>
          <w:rFonts w:ascii="Comic Sans MS" w:hAnsi="Comic Sans MS" w:cs="Calibri"/>
          <w:b/>
          <w:noProof/>
          <w:sz w:val="24"/>
          <w:szCs w:val="24"/>
          <w:lang w:eastAsia="en-GB"/>
        </w:rPr>
      </w:pPr>
      <w:r w:rsidRPr="00B80BAE">
        <w:rPr>
          <w:rFonts w:ascii="Comic Sans MS" w:hAnsi="Comic Sans MS" w:cs="Calibri"/>
          <w:b/>
          <w:noProof/>
          <w:sz w:val="24"/>
          <w:szCs w:val="24"/>
          <w:lang w:eastAsia="en-GB"/>
        </w:rPr>
        <w:t>Staffing</w:t>
      </w:r>
    </w:p>
    <w:p w:rsidR="009C3E13" w:rsidRDefault="009C3E13">
      <w:pPr>
        <w:rPr>
          <w:rFonts w:ascii="Comic Sans MS" w:hAnsi="Comic Sans MS" w:cs="Calibri"/>
          <w:noProof/>
          <w:sz w:val="24"/>
          <w:szCs w:val="24"/>
          <w:lang w:eastAsia="en-GB"/>
        </w:rPr>
      </w:pPr>
      <w:r>
        <w:rPr>
          <w:rFonts w:ascii="Comic Sans MS" w:hAnsi="Comic Sans MS" w:cs="Calibri"/>
          <w:noProof/>
          <w:sz w:val="24"/>
          <w:szCs w:val="24"/>
          <w:lang w:eastAsia="en-GB"/>
        </w:rPr>
        <w:t>All teaching staff and TA’s will be required to come into school as we will need to address teaching different groups at di</w:t>
      </w:r>
      <w:r w:rsidR="00350DD3">
        <w:rPr>
          <w:rFonts w:ascii="Comic Sans MS" w:hAnsi="Comic Sans MS" w:cs="Calibri"/>
          <w:noProof/>
          <w:sz w:val="24"/>
          <w:szCs w:val="24"/>
          <w:lang w:eastAsia="en-GB"/>
        </w:rPr>
        <w:t>fferent ti</w:t>
      </w:r>
      <w:r>
        <w:rPr>
          <w:rFonts w:ascii="Comic Sans MS" w:hAnsi="Comic Sans MS" w:cs="Calibri"/>
          <w:noProof/>
          <w:sz w:val="24"/>
          <w:szCs w:val="24"/>
          <w:lang w:eastAsia="en-GB"/>
        </w:rPr>
        <w:t>mes. We have a few sets of siblings so we will need to create a detailed timetable to ensure they each can use a device when necessary.</w:t>
      </w:r>
      <w:r w:rsidR="00B80BAE">
        <w:rPr>
          <w:rFonts w:ascii="Comic Sans MS" w:hAnsi="Comic Sans MS" w:cs="Calibri"/>
          <w:noProof/>
          <w:sz w:val="24"/>
          <w:szCs w:val="24"/>
          <w:lang w:eastAsia="en-GB"/>
        </w:rPr>
        <w:t xml:space="preserve"> However this will all depend on the individual </w:t>
      </w:r>
      <w:r w:rsidR="00B80BAE">
        <w:rPr>
          <w:rFonts w:ascii="Comic Sans MS" w:hAnsi="Comic Sans MS" w:cs="Calibri"/>
          <w:noProof/>
          <w:sz w:val="24"/>
          <w:szCs w:val="24"/>
          <w:lang w:eastAsia="en-GB"/>
        </w:rPr>
        <w:lastRenderedPageBreak/>
        <w:t xml:space="preserve">circumstances of staff and wether they are self-isolating or members of their families are self isolating. </w:t>
      </w:r>
    </w:p>
    <w:p w:rsidR="00B80BAE" w:rsidRDefault="00B80BAE">
      <w:pPr>
        <w:rPr>
          <w:rFonts w:ascii="Comic Sans MS" w:hAnsi="Comic Sans MS" w:cs="Calibri"/>
          <w:noProof/>
          <w:sz w:val="24"/>
          <w:szCs w:val="24"/>
          <w:lang w:eastAsia="en-GB"/>
        </w:rPr>
      </w:pPr>
      <w:r>
        <w:rPr>
          <w:rFonts w:ascii="Comic Sans MS" w:hAnsi="Comic Sans MS" w:cs="Calibri"/>
          <w:noProof/>
          <w:sz w:val="24"/>
          <w:szCs w:val="24"/>
          <w:lang w:eastAsia="en-GB"/>
        </w:rPr>
        <w:t>We will also have to consider staff with children</w:t>
      </w:r>
      <w:r w:rsidR="00350DD3">
        <w:rPr>
          <w:rFonts w:ascii="Comic Sans MS" w:hAnsi="Comic Sans MS" w:cs="Calibri"/>
          <w:noProof/>
          <w:sz w:val="24"/>
          <w:szCs w:val="24"/>
          <w:lang w:eastAsia="en-GB"/>
        </w:rPr>
        <w:t>.They</w:t>
      </w:r>
      <w:r>
        <w:rPr>
          <w:rFonts w:ascii="Comic Sans MS" w:hAnsi="Comic Sans MS" w:cs="Calibri"/>
          <w:noProof/>
          <w:sz w:val="24"/>
          <w:szCs w:val="24"/>
          <w:lang w:eastAsia="en-GB"/>
        </w:rPr>
        <w:t xml:space="preserve"> may have to self isolate because of their childrens schools. Therefore teaching may be limited.</w:t>
      </w:r>
    </w:p>
    <w:p w:rsidR="00B80BAE" w:rsidRDefault="00B80BAE">
      <w:pPr>
        <w:rPr>
          <w:rFonts w:ascii="Comic Sans MS" w:hAnsi="Comic Sans MS" w:cs="Calibri"/>
          <w:noProof/>
          <w:sz w:val="24"/>
          <w:szCs w:val="24"/>
          <w:lang w:eastAsia="en-GB"/>
        </w:rPr>
      </w:pPr>
      <w:r>
        <w:rPr>
          <w:rFonts w:ascii="Comic Sans MS" w:hAnsi="Comic Sans MS" w:cs="Calibri"/>
          <w:noProof/>
          <w:sz w:val="24"/>
          <w:szCs w:val="24"/>
          <w:lang w:eastAsia="en-GB"/>
        </w:rPr>
        <w:t>We will offer the best we can.</w:t>
      </w:r>
    </w:p>
    <w:p w:rsidR="009C3E13" w:rsidRPr="006651D4" w:rsidRDefault="009C3E13">
      <w:pPr>
        <w:rPr>
          <w:rFonts w:ascii="Comic Sans MS" w:hAnsi="Comic Sans MS" w:cs="Calibri"/>
          <w:noProof/>
          <w:sz w:val="24"/>
          <w:szCs w:val="24"/>
          <w:lang w:eastAsia="en-GB"/>
        </w:rPr>
      </w:pPr>
    </w:p>
    <w:sectPr w:rsidR="009C3E13" w:rsidRPr="006651D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3EC" w:rsidRDefault="00E663EC" w:rsidP="00E663EC">
      <w:pPr>
        <w:spacing w:after="0" w:line="240" w:lineRule="auto"/>
      </w:pPr>
      <w:r>
        <w:separator/>
      </w:r>
    </w:p>
  </w:endnote>
  <w:endnote w:type="continuationSeparator" w:id="0">
    <w:p w:rsidR="00E663EC" w:rsidRDefault="00E663EC" w:rsidP="00E66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259739"/>
      <w:docPartObj>
        <w:docPartGallery w:val="Page Numbers (Bottom of Page)"/>
        <w:docPartUnique/>
      </w:docPartObj>
    </w:sdtPr>
    <w:sdtEndPr>
      <w:rPr>
        <w:rFonts w:ascii="Comic Sans MS" w:hAnsi="Comic Sans MS"/>
        <w:noProof/>
      </w:rPr>
    </w:sdtEndPr>
    <w:sdtContent>
      <w:p w:rsidR="00E663EC" w:rsidRPr="00E663EC" w:rsidRDefault="00E663EC" w:rsidP="00E663EC">
        <w:pPr>
          <w:rPr>
            <w:rFonts w:ascii="Comic Sans MS" w:hAnsi="Comic Sans MS"/>
            <w:sz w:val="18"/>
            <w:szCs w:val="18"/>
          </w:rPr>
        </w:pPr>
        <w:r w:rsidRPr="00E663EC">
          <w:rPr>
            <w:rFonts w:ascii="Comic Sans MS" w:hAnsi="Comic Sans MS"/>
            <w:sz w:val="18"/>
            <w:szCs w:val="18"/>
          </w:rPr>
          <w:t>Post COVID 19</w:t>
        </w:r>
        <w:r w:rsidR="009C3E13">
          <w:rPr>
            <w:rFonts w:ascii="Comic Sans MS" w:hAnsi="Comic Sans MS"/>
            <w:sz w:val="18"/>
            <w:szCs w:val="18"/>
          </w:rPr>
          <w:t>- contingency plan</w:t>
        </w:r>
        <w:r w:rsidRPr="00E663EC">
          <w:rPr>
            <w:rFonts w:ascii="Comic Sans MS" w:hAnsi="Comic Sans MS"/>
            <w:sz w:val="18"/>
            <w:szCs w:val="18"/>
          </w:rPr>
          <w:t xml:space="preserve"> 2020</w:t>
        </w:r>
      </w:p>
      <w:p w:rsidR="00E663EC" w:rsidRPr="00E663EC" w:rsidRDefault="00E663EC">
        <w:pPr>
          <w:pStyle w:val="Footer"/>
          <w:jc w:val="right"/>
          <w:rPr>
            <w:rFonts w:ascii="Comic Sans MS" w:hAnsi="Comic Sans MS"/>
          </w:rPr>
        </w:pPr>
        <w:r w:rsidRPr="00E663EC">
          <w:rPr>
            <w:rFonts w:ascii="Comic Sans MS" w:hAnsi="Comic Sans MS"/>
          </w:rPr>
          <w:fldChar w:fldCharType="begin"/>
        </w:r>
        <w:r w:rsidRPr="00E663EC">
          <w:rPr>
            <w:rFonts w:ascii="Comic Sans MS" w:hAnsi="Comic Sans MS"/>
          </w:rPr>
          <w:instrText xml:space="preserve"> PAGE   \* MERGEFORMAT </w:instrText>
        </w:r>
        <w:r w:rsidRPr="00E663EC">
          <w:rPr>
            <w:rFonts w:ascii="Comic Sans MS" w:hAnsi="Comic Sans MS"/>
          </w:rPr>
          <w:fldChar w:fldCharType="separate"/>
        </w:r>
        <w:r w:rsidR="007F6DA8">
          <w:rPr>
            <w:rFonts w:ascii="Comic Sans MS" w:hAnsi="Comic Sans MS"/>
            <w:noProof/>
          </w:rPr>
          <w:t>1</w:t>
        </w:r>
        <w:r w:rsidRPr="00E663EC">
          <w:rPr>
            <w:rFonts w:ascii="Comic Sans MS" w:hAnsi="Comic Sans MS"/>
            <w:noProof/>
          </w:rPr>
          <w:fldChar w:fldCharType="end"/>
        </w:r>
      </w:p>
    </w:sdtContent>
  </w:sdt>
  <w:p w:rsidR="00E663EC" w:rsidRDefault="00E66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3EC" w:rsidRDefault="00E663EC" w:rsidP="00E663EC">
      <w:pPr>
        <w:spacing w:after="0" w:line="240" w:lineRule="auto"/>
      </w:pPr>
      <w:r>
        <w:separator/>
      </w:r>
    </w:p>
  </w:footnote>
  <w:footnote w:type="continuationSeparator" w:id="0">
    <w:p w:rsidR="00E663EC" w:rsidRDefault="00E663EC" w:rsidP="00E663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79A"/>
    <w:rsid w:val="00126CB0"/>
    <w:rsid w:val="00235CB1"/>
    <w:rsid w:val="00350DD3"/>
    <w:rsid w:val="00544B34"/>
    <w:rsid w:val="006651D4"/>
    <w:rsid w:val="007B279A"/>
    <w:rsid w:val="007F6DA8"/>
    <w:rsid w:val="009805E7"/>
    <w:rsid w:val="009C3E13"/>
    <w:rsid w:val="00B80BAE"/>
    <w:rsid w:val="00DF1FE9"/>
    <w:rsid w:val="00E66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A6AEA-14BD-4976-A181-95AB69C6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79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79A"/>
    <w:pPr>
      <w:spacing w:after="160" w:line="259" w:lineRule="auto"/>
      <w:ind w:left="720"/>
      <w:contextualSpacing/>
    </w:pPr>
  </w:style>
  <w:style w:type="paragraph" w:styleId="Header">
    <w:name w:val="header"/>
    <w:basedOn w:val="Normal"/>
    <w:link w:val="HeaderChar"/>
    <w:uiPriority w:val="99"/>
    <w:unhideWhenUsed/>
    <w:rsid w:val="00E66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3EC"/>
  </w:style>
  <w:style w:type="paragraph" w:styleId="Footer">
    <w:name w:val="footer"/>
    <w:basedOn w:val="Normal"/>
    <w:link w:val="FooterChar"/>
    <w:uiPriority w:val="99"/>
    <w:unhideWhenUsed/>
    <w:rsid w:val="00E66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3EC"/>
  </w:style>
  <w:style w:type="paragraph" w:styleId="BalloonText">
    <w:name w:val="Balloon Text"/>
    <w:basedOn w:val="Normal"/>
    <w:link w:val="BalloonTextChar"/>
    <w:uiPriority w:val="99"/>
    <w:semiHidden/>
    <w:unhideWhenUsed/>
    <w:rsid w:val="009C3E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E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tjaveondja</dc:creator>
  <cp:keywords/>
  <dc:description/>
  <cp:lastModifiedBy>claire tjaveondja</cp:lastModifiedBy>
  <cp:revision>2</cp:revision>
  <cp:lastPrinted>2020-09-02T13:21:00Z</cp:lastPrinted>
  <dcterms:created xsi:type="dcterms:W3CDTF">2020-09-03T10:21:00Z</dcterms:created>
  <dcterms:modified xsi:type="dcterms:W3CDTF">2020-09-03T10:21:00Z</dcterms:modified>
</cp:coreProperties>
</file>